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firstLine="560" w:firstLineChars="200"/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中国石油大学（华东）地球科学与技术学院</w:t>
      </w:r>
    </w:p>
    <w:p>
      <w:pPr>
        <w:spacing w:line="240" w:lineRule="auto"/>
        <w:ind w:firstLine="560" w:firstLineChars="200"/>
        <w:jc w:val="center"/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28"/>
          <w:lang w:val="en-US" w:eastAsia="zh-CN"/>
        </w:rPr>
        <w:t>德仕奖学金管理细则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为促进地球科学与技术学院本科生、研究生在德、智、体、美、劳等方面发展，鼓励学生成为优秀人才，结合学院及企业实际，制定本管理办法。</w:t>
      </w:r>
    </w:p>
    <w:p>
      <w:pPr>
        <w:numPr>
          <w:ilvl w:val="0"/>
          <w:numId w:val="1"/>
        </w:numPr>
        <w:spacing w:line="24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基本原则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1.公平、公开、公正；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2.企业捐赠专款专用；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3.企业参与评选。</w:t>
      </w:r>
    </w:p>
    <w:p>
      <w:pPr>
        <w:numPr>
          <w:ilvl w:val="0"/>
          <w:numId w:val="1"/>
        </w:numPr>
        <w:spacing w:line="24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授奖对象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中国石油大学（华东）地球科学与技术学院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在籍全日制本科生、研究生。</w:t>
      </w:r>
    </w:p>
    <w:p>
      <w:pPr>
        <w:numPr>
          <w:ilvl w:val="0"/>
          <w:numId w:val="1"/>
        </w:numPr>
        <w:spacing w:line="24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奖项设立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德仕奖学金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总计20万元，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分5年发放，本科生每年评选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人，每人2000元；研究生每年评选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人，每人3000元。</w:t>
      </w:r>
    </w:p>
    <w:p>
      <w:pPr>
        <w:numPr>
          <w:ilvl w:val="0"/>
          <w:numId w:val="1"/>
        </w:numPr>
        <w:spacing w:line="240" w:lineRule="auto"/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评选组织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按照中国石油大学（华东）企业奖学金的规定执行，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进入德仕项目组践习且表现优秀的学生优先进入评选范围，企业派代表担任奖学金评选答辩评委。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highlight w:val="yellow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德仕能源科技集团股份有限公司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              2023年8月2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2日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5B421401-301F-4FE3-8EDC-41C3DC5F9D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125"/>
      <w:rPr>
        <w:rFonts w:ascii="Times New Roman" w:hAnsi="Times New Roman" w:eastAsia="Times New Roman" w:cs="Times New Roman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1BD1A4"/>
    <w:multiLevelType w:val="singleLevel"/>
    <w:tmpl w:val="3A1BD1A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0OWUwNDViYmI3YjBmZDJlN2UwYTgyNmE2MmMzYWUifQ=="/>
  </w:docVars>
  <w:rsids>
    <w:rsidRoot w:val="79F92F00"/>
    <w:rsid w:val="04473600"/>
    <w:rsid w:val="0B0E46D0"/>
    <w:rsid w:val="3592677B"/>
    <w:rsid w:val="36423122"/>
    <w:rsid w:val="37152F66"/>
    <w:rsid w:val="389F5B86"/>
    <w:rsid w:val="43F263DD"/>
    <w:rsid w:val="79F9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2023-08-17T02:03:00Z</dcterms:created>
  <dc:creator>Evelyn</dc:creator>
  <cp:lastModifiedBy>Evelyn</cp:lastModifiedBy>
  <cp:lastPrinted>2023-08-21T00:15:00Z</cp:lastPrinted>
  <dcterms:modified xsi:type="dcterms:W3CDTF">2023-08-22T01:01:38Z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E8FDDEC4EAD842EDB1E9059679A49171_13</vt:lpwstr>
  </property>
</Properties>
</file>